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A88BA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4367E0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5DB3D99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60C79C5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ИВО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101010"/>
          <w:sz w:val="28"/>
        </w:rPr>
        <w:t>от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101010"/>
          <w:sz w:val="28"/>
        </w:rPr>
        <w:t>0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4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07.</w:t>
      </w:r>
      <w:r>
        <w:rPr>
          <w:rFonts w:ascii="Times New Roman" w:hAnsi="Times New Roman" w:cs="Times New Roman"/>
          <w:b/>
          <w:color w:val="101010"/>
          <w:sz w:val="28"/>
        </w:rPr>
        <w:t xml:space="preserve">2024 </w:t>
      </w:r>
    </w:p>
    <w:p w14:paraId="3811E1DE">
      <w:pPr>
        <w:pStyle w:val="151"/>
        <w:wordWrap w:val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Утверждено 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>04072024</w:t>
      </w:r>
      <w:r>
        <w:rPr>
          <w:rFonts w:ascii="Times New Roman" w:hAnsi="Times New Roman"/>
          <w:color w:val="FF0000"/>
          <w:sz w:val="24"/>
          <w:szCs w:val="24"/>
        </w:rPr>
        <w:t xml:space="preserve">  КХ. Глава Подразделения ИВДИВО Бурятия Янькова Ю.</w:t>
      </w:r>
    </w:p>
    <w:p w14:paraId="6354AD03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6D6EB609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 1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9 </w:t>
      </w:r>
      <w:r>
        <w:rPr>
          <w:rFonts w:ascii="Times New Roman" w:hAnsi="Times New Roman" w:cs="Times New Roman"/>
          <w:color w:val="000000"/>
          <w:sz w:val="24"/>
        </w:rPr>
        <w:t>Аватаров/Аватаресс ИВО</w:t>
      </w:r>
    </w:p>
    <w:p w14:paraId="0D6DB138">
      <w:pPr>
        <w:pStyle w:val="152"/>
        <w:numPr>
          <w:ilvl w:val="0"/>
          <w:numId w:val="11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Янькова Юлия</w:t>
      </w:r>
    </w:p>
    <w:p w14:paraId="17679058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Кузнецова Екатерина </w:t>
      </w:r>
    </w:p>
    <w:p w14:paraId="021B7852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Маншеева Татьяна</w:t>
      </w:r>
    </w:p>
    <w:p w14:paraId="13707AD7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Дашанимаева Туяна </w:t>
      </w:r>
    </w:p>
    <w:p w14:paraId="7361B4DB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Еланова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Наталья</w:t>
      </w:r>
    </w:p>
    <w:p w14:paraId="1323793A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Мункуева Сэсэг</w:t>
      </w:r>
    </w:p>
    <w:p w14:paraId="07751E04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Воробьева Ирина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C8138A9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Кузнецов Антон</w:t>
      </w:r>
    </w:p>
    <w:p w14:paraId="6BA6EFA9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Андрёнова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Ольга</w:t>
      </w:r>
    </w:p>
    <w:p w14:paraId="69C2C195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Соколова Ольга</w:t>
      </w:r>
    </w:p>
    <w:p w14:paraId="01DAB093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Азаргаев Карл (онлайн)</w:t>
      </w:r>
    </w:p>
    <w:p w14:paraId="3534AA71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Янькова Валентина (онлайн)</w:t>
      </w:r>
    </w:p>
    <w:p w14:paraId="6AA7F282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Сидорова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Людмила (онлайн)</w:t>
      </w:r>
    </w:p>
    <w:p w14:paraId="6F2ED003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Азаргаева Эльвира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(онлайн)</w:t>
      </w:r>
    </w:p>
    <w:p w14:paraId="556126EB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Садовникова Анна (онлайн)</w:t>
      </w:r>
    </w:p>
    <w:p w14:paraId="2D119086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Баранова Нина (онлайн)</w:t>
      </w:r>
    </w:p>
    <w:p w14:paraId="1BB12151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Очирова Елена</w:t>
      </w:r>
    </w:p>
    <w:p w14:paraId="4163D314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Голышева Татьяна (онлайн)</w:t>
      </w:r>
    </w:p>
    <w:p w14:paraId="13F8FD46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Бардонова Ирина</w:t>
      </w:r>
    </w:p>
    <w:p w14:paraId="7AA42913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1E5855AB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168BDD6">
      <w:pPr>
        <w:pStyle w:val="152"/>
        <w:numPr>
          <w:ilvl w:val="0"/>
          <w:numId w:val="12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явление Совета ИВО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A4704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Тематики Совета ИВО:</w:t>
      </w:r>
    </w:p>
    <w:p w14:paraId="3F17D920">
      <w:pPr>
        <w:pStyle w:val="152"/>
        <w:numPr>
          <w:ilvl w:val="0"/>
          <w:numId w:val="13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Стяжание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5 ИВДИВО-зданий подразделений в 5 архетипических ИВДИВО-полисах ИВО в 5 видах Космоса: 17 Метагалактическая Метаизвечина Человек-Посвящённого, 19 Всеединая Извечина Человек-Посвящённого, 20 Извечная Всеедина Человек-Посвящённого, 51 Всеединая Октава Человек-Ипостаси, 81 Метагалактика Фа Человек-Владыки. </w:t>
      </w:r>
      <w:r>
        <w:rPr>
          <w:rFonts w:ascii="Times New Roman" w:hAnsi="Times New Roman" w:cs="Times New Roman"/>
          <w:sz w:val="24"/>
          <w:szCs w:val="24"/>
        </w:rPr>
        <w:t>Взаимокоординация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зданий подразделени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между собою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и фиксация на каждом Должностно Полномочном зданий подразделений ИВДИВО Бурятия, и получение допуска в стяжённые здания.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34051088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Стяжание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512-рицы Ядер Синтеза частей для граждан территории, фиксация в Ядре Синтеза и Кубе Синтеза подразделения в 81 архетипе Метагалактике Фа Человека-Владыки. Расшифровка Станцы 2024-2025. </w:t>
      </w:r>
    </w:p>
    <w:p w14:paraId="77251D54"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Стяжание 512-рицы Ядер Ядер Синтеза частей в 81 архетипе Метагалактике Фа Человека-Владыки, фиксация данных частей с 1537 по 2048 реальность. Усиление каждого магнитом с ИВО и ИВМ, с ИВАС Кут Хуми Фаинь, Эмилем Яной. Стяжание 512 ядер Частей ракурсом Мероощущения ИВО, и фиксация Ядер частей 512-ти частей в Кубе Синтеза здания подразделение и Ядре Синтеза подразделения в архетипическом ИВДИВО-полисе ИВО и всех зданиях Мг космоса. </w:t>
      </w:r>
    </w:p>
    <w:p w14:paraId="550033F8"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Выявление Станцы 512-рицы частей: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Воссоединённость Огня Содержания Синтезжизни.   </w:t>
      </w:r>
    </w:p>
    <w:p w14:paraId="6A7FD720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итогов Совета ИВО в Кубах Синтеза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зданий подразделения ИВДИВО Бурятия. </w:t>
      </w:r>
    </w:p>
    <w:p w14:paraId="667844D9">
      <w:pPr>
        <w:pStyle w:val="152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DE6A9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E13052C">
      <w:pPr>
        <w:pStyle w:val="152"/>
        <w:numPr>
          <w:ilvl w:val="0"/>
          <w:numId w:val="15"/>
        </w:numPr>
        <w:ind w:left="0" w:leftChars="0"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Выявление Станцы 512-рицы частей: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Воссоединённость Огня Содержания Синтезжизни. </w:t>
      </w:r>
    </w:p>
    <w:p w14:paraId="2F46A04B">
      <w:pPr>
        <w:pStyle w:val="15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7B4533D2">
      <w:pPr>
        <w:pStyle w:val="152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B037D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7B1D78E4">
      <w:pPr>
        <w:ind w:left="365" w:leftChars="166"/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Синтезжизнь </w:t>
      </w:r>
    </w:p>
    <w:p w14:paraId="5D083683">
      <w:pPr>
        <w:spacing w:after="0" w:line="240" w:lineRule="auto"/>
        <w:jc w:val="right"/>
        <w:rPr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ИВО Туяна Дашанимаева 0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07.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</w:t>
      </w:r>
    </w:p>
    <w:p w14:paraId="14646490">
      <w:pPr>
        <w:rPr>
          <w:lang w:val="en-US"/>
        </w:rPr>
      </w:pPr>
    </w:p>
    <w:p w14:paraId="6F4E0341"/>
    <w:p w14:paraId="75DB2315">
      <w:pPr>
        <w:rPr>
          <w:lang w:val="en-US"/>
        </w:rPr>
      </w:pPr>
    </w:p>
    <w:p w14:paraId="5A039E1E">
      <w:pPr>
        <w:rPr>
          <w:lang w:val="en-US"/>
        </w:rPr>
      </w:pPr>
    </w:p>
    <w:p w14:paraId="4FBD7CF1">
      <w:pPr>
        <w:rPr>
          <w:lang w:val="en-US"/>
        </w:rPr>
      </w:pPr>
    </w:p>
    <w:p w14:paraId="7016ADDB">
      <w:pPr>
        <w:rPr>
          <w:lang w:val="en-US"/>
        </w:rPr>
      </w:pPr>
    </w:p>
    <w:p w14:paraId="2BA55F18">
      <w:pPr>
        <w:rPr>
          <w:lang w:val="en-US"/>
        </w:rPr>
      </w:pPr>
    </w:p>
    <w:p w14:paraId="2E530B63">
      <w:pPr>
        <w:rPr>
          <w:lang w:val="en-US"/>
        </w:rPr>
      </w:pPr>
    </w:p>
    <w:p w14:paraId="50D48ABD">
      <w:pPr>
        <w:rPr>
          <w:lang w:val="en-US"/>
        </w:rPr>
      </w:pPr>
    </w:p>
    <w:p w14:paraId="562EC535">
      <w:pPr>
        <w:rPr>
          <w:lang w:val="en-US"/>
        </w:rPr>
      </w:pPr>
    </w:p>
    <w:p w14:paraId="66FBFD02">
      <w:pPr>
        <w:rPr>
          <w:lang w:val="en-US"/>
        </w:rPr>
      </w:pPr>
    </w:p>
    <w:p w14:paraId="18DD722D">
      <w:pPr>
        <w:rPr>
          <w:lang w:val="en-US"/>
        </w:rPr>
      </w:pPr>
    </w:p>
    <w:p w14:paraId="3A4103D3">
      <w:pPr>
        <w:rPr>
          <w:lang w:val="en-US"/>
        </w:rPr>
      </w:pPr>
    </w:p>
    <w:p w14:paraId="68453DC7">
      <w:pPr>
        <w:rPr>
          <w:lang w:val="en-US"/>
        </w:rPr>
      </w:pPr>
    </w:p>
    <w:p w14:paraId="081FDAF5">
      <w:pPr>
        <w:rPr>
          <w:lang w:val="en-US"/>
        </w:rPr>
      </w:pPr>
    </w:p>
    <w:p w14:paraId="5E20ADD7">
      <w:pPr>
        <w:rPr>
          <w:lang w:val="en-US"/>
        </w:rPr>
      </w:pPr>
    </w:p>
    <w:p w14:paraId="2E399BF0">
      <w:pPr>
        <w:rPr>
          <w:lang w:val="en-US"/>
        </w:rPr>
      </w:pPr>
    </w:p>
    <w:p w14:paraId="2CD42B9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1B287F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2AA6C0A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008E0CC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ИВО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101010"/>
          <w:sz w:val="28"/>
        </w:rPr>
        <w:t>от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25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07.</w:t>
      </w:r>
      <w:r>
        <w:rPr>
          <w:rFonts w:ascii="Times New Roman" w:hAnsi="Times New Roman" w:cs="Times New Roman"/>
          <w:b/>
          <w:color w:val="101010"/>
          <w:sz w:val="28"/>
        </w:rPr>
        <w:t xml:space="preserve">2024 </w:t>
      </w:r>
    </w:p>
    <w:p w14:paraId="26449572">
      <w:pPr>
        <w:pStyle w:val="151"/>
        <w:wordWrap w:val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Утверждено 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>25072024</w:t>
      </w:r>
      <w:r>
        <w:rPr>
          <w:rFonts w:ascii="Times New Roman" w:hAnsi="Times New Roman"/>
          <w:color w:val="FF0000"/>
          <w:sz w:val="24"/>
          <w:szCs w:val="24"/>
        </w:rPr>
        <w:t xml:space="preserve">  КХ. Глава Подразделения ИВДИВО Бурятия Янькова Ю.</w:t>
      </w:r>
    </w:p>
    <w:p w14:paraId="59EBB064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0BDB3A98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Присутствовали: 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19 </w:t>
      </w:r>
      <w:r>
        <w:rPr>
          <w:rFonts w:ascii="Times New Roman" w:hAnsi="Times New Roman" w:cs="Times New Roman"/>
          <w:color w:val="000000"/>
          <w:sz w:val="24"/>
        </w:rPr>
        <w:t>Аватаров/Аватаресс ИВО</w:t>
      </w:r>
    </w:p>
    <w:p w14:paraId="0BB167BA">
      <w:pPr>
        <w:pStyle w:val="152"/>
        <w:numPr>
          <w:numId w:val="0"/>
        </w:numPr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1.</w:t>
      </w:r>
      <w:r>
        <w:rPr>
          <w:rFonts w:ascii="Times New Roman" w:hAnsi="Times New Roman" w:cs="Times New Roman"/>
          <w:color w:val="000000"/>
          <w:sz w:val="24"/>
        </w:rPr>
        <w:t>Янькова Юлия</w:t>
      </w:r>
    </w:p>
    <w:p w14:paraId="28887DDD"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2. </w:t>
      </w:r>
      <w:r>
        <w:rPr>
          <w:rFonts w:ascii="Times New Roman" w:hAnsi="Times New Roman" w:cs="Times New Roman"/>
          <w:color w:val="000000"/>
          <w:sz w:val="24"/>
        </w:rPr>
        <w:t xml:space="preserve">Кузнецова Екатерина </w:t>
      </w:r>
    </w:p>
    <w:p w14:paraId="36FE3282"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3. </w:t>
      </w:r>
      <w:r>
        <w:rPr>
          <w:rFonts w:ascii="Times New Roman" w:hAnsi="Times New Roman" w:cs="Times New Roman"/>
          <w:color w:val="000000"/>
          <w:sz w:val="24"/>
        </w:rPr>
        <w:t>Маншеева Татьяна</w:t>
      </w:r>
    </w:p>
    <w:p w14:paraId="2CB2640A"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4. </w:t>
      </w:r>
      <w:r>
        <w:rPr>
          <w:rFonts w:ascii="Times New Roman" w:hAnsi="Times New Roman" w:cs="Times New Roman"/>
          <w:color w:val="000000"/>
          <w:sz w:val="24"/>
        </w:rPr>
        <w:t xml:space="preserve">Дашанимаева Туяна </w:t>
      </w:r>
    </w:p>
    <w:p w14:paraId="07FA41C7"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lang w:val="ru-RU"/>
        </w:rPr>
        <w:t>Еланова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Наталья</w:t>
      </w:r>
    </w:p>
    <w:p w14:paraId="44FB1C7C"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6. Мункуева Сэсэг </w:t>
      </w:r>
    </w:p>
    <w:p w14:paraId="1DBB00FD"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7. Дармаева Бальжима</w:t>
      </w:r>
    </w:p>
    <w:p w14:paraId="3D981FA3"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8. Хаиризаманова Наталья (онлайн)</w:t>
      </w:r>
    </w:p>
    <w:p w14:paraId="0834D6FE"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9. Воробьева Ирина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(онлайн)</w:t>
      </w:r>
    </w:p>
    <w:p w14:paraId="47B3EADC"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10. </w:t>
      </w:r>
      <w:r>
        <w:rPr>
          <w:rFonts w:ascii="Times New Roman" w:hAnsi="Times New Roman" w:cs="Times New Roman"/>
          <w:color w:val="000000"/>
          <w:sz w:val="24"/>
        </w:rPr>
        <w:t>Кузнецов Антон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</w:p>
    <w:p w14:paraId="1391B378"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11. </w:t>
      </w:r>
      <w:r>
        <w:rPr>
          <w:rFonts w:ascii="Times New Roman" w:hAnsi="Times New Roman" w:cs="Times New Roman"/>
          <w:color w:val="000000"/>
          <w:sz w:val="24"/>
          <w:lang w:val="ru-RU"/>
        </w:rPr>
        <w:t>Андрёнова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Ольга </w:t>
      </w:r>
    </w:p>
    <w:p w14:paraId="5121006B"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12.Азаргаев Карл (онлайн)</w:t>
      </w:r>
    </w:p>
    <w:p w14:paraId="0377C951"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13. </w:t>
      </w:r>
      <w:r>
        <w:rPr>
          <w:rFonts w:ascii="Times New Roman" w:hAnsi="Times New Roman" w:cs="Times New Roman"/>
          <w:color w:val="000000"/>
          <w:sz w:val="24"/>
          <w:lang w:val="ru-RU"/>
        </w:rPr>
        <w:t>Сидорова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Людмила (онлайн)</w:t>
      </w:r>
    </w:p>
    <w:p w14:paraId="67115580"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14. </w:t>
      </w:r>
      <w:r>
        <w:rPr>
          <w:rFonts w:ascii="Times New Roman" w:hAnsi="Times New Roman" w:cs="Times New Roman"/>
          <w:color w:val="000000"/>
          <w:sz w:val="24"/>
        </w:rPr>
        <w:t>Азаргаева Эльвира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</w:p>
    <w:p w14:paraId="0E7595F5"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15. Садовникова Анна</w:t>
      </w:r>
    </w:p>
    <w:p w14:paraId="02540360"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16. Баранова Нина (онлайн)</w:t>
      </w:r>
    </w:p>
    <w:p w14:paraId="57EE0BC5"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17. Очирова Елена</w:t>
      </w:r>
    </w:p>
    <w:p w14:paraId="67929133"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18. Бардонова Ирина</w:t>
      </w:r>
    </w:p>
    <w:p w14:paraId="6AF120A8"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19. </w:t>
      </w:r>
      <w:r>
        <w:rPr>
          <w:rFonts w:ascii="Times New Roman" w:hAnsi="Times New Roman" w:cs="Times New Roman"/>
          <w:color w:val="000000"/>
          <w:sz w:val="24"/>
          <w:lang w:val="ru-RU"/>
        </w:rPr>
        <w:t>Доржиева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Донара (онлайн)</w:t>
      </w:r>
      <w:bookmarkStart w:id="0" w:name="_GoBack"/>
      <w:bookmarkEnd w:id="0"/>
    </w:p>
    <w:p w14:paraId="5DC7DCBE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35CED607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B3E6C13">
      <w:pPr>
        <w:pStyle w:val="152"/>
        <w:numPr>
          <w:ilvl w:val="0"/>
          <w:numId w:val="16"/>
        </w:numPr>
        <w:ind w:left="814" w:leftChars="200" w:hanging="374" w:hangingChars="1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явление Совета ИВО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2065 архетипе (17) Метагалактической Метаизвечине.</w:t>
      </w:r>
    </w:p>
    <w:p w14:paraId="13C19718">
      <w:pPr>
        <w:pStyle w:val="152"/>
        <w:numPr>
          <w:ilvl w:val="0"/>
          <w:numId w:val="16"/>
        </w:numPr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Тематики Совета ИВО:</w:t>
      </w:r>
    </w:p>
    <w:p w14:paraId="501E9A5D">
      <w:pPr>
        <w:pStyle w:val="152"/>
        <w:numPr>
          <w:ilvl w:val="0"/>
          <w:numId w:val="17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 курс Синтеза ИВО, Владычица Синтеза Кузьмина Юлия, вторые выходные с ноября 2024 г - Согласовано. </w:t>
      </w:r>
    </w:p>
    <w:p w14:paraId="4474BD85">
      <w:pPr>
        <w:pStyle w:val="152"/>
        <w:numPr>
          <w:ilvl w:val="0"/>
          <w:numId w:val="17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Стяжание 30 ИВДИВО-зданий подразделений</w:t>
      </w:r>
    </w:p>
    <w:p w14:paraId="1D428267">
      <w:pPr>
        <w:pStyle w:val="152"/>
        <w:numPr>
          <w:ilvl w:val="0"/>
          <w:numId w:val="17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План Синтеза подразделения</w:t>
      </w:r>
    </w:p>
    <w:p w14:paraId="1CBEC5A3">
      <w:pPr>
        <w:pStyle w:val="152"/>
        <w:numPr>
          <w:ilvl w:val="0"/>
          <w:numId w:val="16"/>
        </w:numPr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Стяжание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30 ИВДИВО-зданий подразделений в 5 архетипических ИВДИВО-полисах ИВО в 5 видах Космоса: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18 Октавная Метаизвечина Ч-Посв, 19 Всеединая Метаизвечина Ч-Посв, 20 Извечная Метаизвечина Ч-Посв, 21 Метаизвечина Фа Ч-Посв, 22 Октоизвечная Метаизвечина Ч-Посв, 23 Всеизвечная Метаизвечина Ч-Посв; 20 Извечина Фа Ч-Посв, 21 Метаизвечная Извечина Ч-Посв, 22 Октоизвечная Извечина Ч-Посв, 23 Всеизвечная Извечина Ч-П, 24 Суперизвечная Извечина Ч-П, 25 До-ИВДИВО Извечина Ч-Посв; 21 Метаизвечная Всеедина Ч-П, 22 Октоизвечная Всеедина Ч-П, 23 Всеизвечная Всеедина Ч-Посв, 24 Суперизвечная Всеедина Ч-Посв, 25 До-ИВДИВО Всеедина Ч-П; 52 Извечная Октава Ч-Ипостаси, 53 Метаизвечная Октава Ч-И, 54 Октоизвечная Октава Ч-И, 55 Всеизвечная Октава Ч-И, 56 Суперизвечная Октава Ч-И, 57 До-ИВДИВО Октава Ч-И; 82 Октавная Метагалактика Ч-Владыки, 83 Всеединая мг Ч-В, 84 Извечная Мг Ч-В, 85 Метаизвечная Мг Ч-В, 86 Октоизвечная Мг Ч-В, 87 Всеизвечная Мг Человека-Владыки. </w:t>
      </w:r>
      <w:r>
        <w:rPr>
          <w:rFonts w:ascii="Times New Roman" w:hAnsi="Times New Roman" w:cs="Times New Roman"/>
          <w:sz w:val="24"/>
          <w:szCs w:val="24"/>
        </w:rPr>
        <w:t xml:space="preserve">Взаимокоординация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зданий подразделени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между собою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и фиксация на каждом Должностно Полномочном зданий подразделений ИВДИВО Бурятия, и получение допуска в стяжённые здания.</w:t>
      </w:r>
    </w:p>
    <w:p w14:paraId="3B16CCAB">
      <w:pPr>
        <w:pStyle w:val="152"/>
        <w:numPr>
          <w:ilvl w:val="0"/>
          <w:numId w:val="16"/>
        </w:numPr>
        <w:ind w:left="440" w:leftChars="200" w:firstLine="0" w:firstLine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 Плану Синтеза, определение направлений, необходима корректировка целей, задач, устремлений на 2024-2025 гг служения. Добавление разработки пяти (11) космосов, пяти жизней Реализациями. Выявление ПС каждым ДП ИВДИВО. Рекомендация: Изучить академические Синтезы Аватаров Синтеза ИВО.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DE5675D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32-рица реализации изменилась, теперь Полномочный ИВО на 24 позиции, расширение на 272 реализации. Вхождение в практику обновления по данной 32-рице. </w:t>
      </w:r>
    </w:p>
    <w:p w14:paraId="154D0F48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Стяжание подготовки к Съезду ИВДИВО</w:t>
      </w:r>
    </w:p>
    <w:p w14:paraId="7590B15B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Преображение Части Мероощущение ИВО на явление 5 видов космоса.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</w:p>
    <w:p w14:paraId="2AE402C8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Фиксация итогов Совета ИВО в Кубах Синтеза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зданий подразделения ИВДИВО Бурятия. </w:t>
      </w:r>
    </w:p>
    <w:p w14:paraId="05DE8F5B">
      <w:pPr>
        <w:pStyle w:val="152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43E58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624C7FD">
      <w:pPr>
        <w:pStyle w:val="152"/>
        <w:numPr>
          <w:ilvl w:val="0"/>
          <w:numId w:val="18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 курс Синтеза ИВО, Владычица Синтеза Кузьмина Юлия, вторые выходные с ноября 2024 - согласовано, утверждено. </w:t>
      </w:r>
    </w:p>
    <w:p w14:paraId="0FEC9AE8">
      <w:pPr>
        <w:pStyle w:val="152"/>
        <w:numPr>
          <w:ilvl w:val="0"/>
          <w:numId w:val="18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Совет ИВО по 1 и 3 неделям в четверг с 18:00 до 20:00, на первой неделе - Ведение Совета ИВО Главой подразделения, и вторая неделя - Аватары и Аватарессы ИВО, согласно 8 горизонтов. Совет Парадигмы ИВО - на 3 неделе, на 4 неделе - Должностной Совет ИВО. </w:t>
      </w:r>
    </w:p>
    <w:p w14:paraId="35ED5F0A">
      <w:pPr>
        <w:pStyle w:val="152"/>
        <w:numPr>
          <w:ilvl w:val="0"/>
          <w:numId w:val="0"/>
        </w:numPr>
        <w:ind w:left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A1B453A">
      <w:pPr>
        <w:pStyle w:val="15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51CBBE45">
      <w:pPr>
        <w:pStyle w:val="152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874D7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16AFED93">
      <w:pPr>
        <w:spacing w:after="0" w:line="240" w:lineRule="auto"/>
        <w:ind w:left="440" w:leftChars="200" w:firstLine="0" w:firstLineChars="0"/>
        <w:jc w:val="left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План Синтеза</w:t>
      </w:r>
    </w:p>
    <w:p w14:paraId="0753EAC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p w14:paraId="18B4D7EF">
      <w:pPr>
        <w:spacing w:after="0" w:line="240" w:lineRule="auto"/>
        <w:jc w:val="right"/>
        <w:rPr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ИВО Туяна Дашанимаева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07.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</w:t>
      </w:r>
    </w:p>
    <w:p w14:paraId="0923FB16">
      <w:pPr>
        <w:rPr>
          <w:lang w:val="en-US"/>
        </w:rPr>
      </w:pPr>
    </w:p>
    <w:p w14:paraId="6BA3AF23"/>
    <w:p w14:paraId="2B653040">
      <w:pPr>
        <w:rPr>
          <w:lang w:val="en-US"/>
        </w:rPr>
      </w:pPr>
    </w:p>
    <w:p w14:paraId="30EBBAE8">
      <w:pPr>
        <w:rPr>
          <w:lang w:val="en-US"/>
        </w:rPr>
      </w:pPr>
    </w:p>
    <w:p w14:paraId="544009D0">
      <w:pPr>
        <w:rPr>
          <w:lang w:val="en-US"/>
        </w:rPr>
      </w:pPr>
    </w:p>
    <w:p w14:paraId="72927532">
      <w:pPr>
        <w:rPr>
          <w:lang w:val="en-US"/>
        </w:rPr>
      </w:pPr>
    </w:p>
    <w:p w14:paraId="3BF540B5">
      <w:pPr>
        <w:rPr>
          <w:lang w:val="en-US"/>
        </w:rPr>
      </w:pPr>
    </w:p>
    <w:p w14:paraId="6DCEEF1C">
      <w:pPr>
        <w:rPr>
          <w:lang w:val="en-US"/>
        </w:rPr>
      </w:pPr>
    </w:p>
    <w:p w14:paraId="6A32B546">
      <w:pPr>
        <w:rPr>
          <w:lang w:val="en-US"/>
        </w:rPr>
      </w:pPr>
    </w:p>
    <w:p w14:paraId="35639D8E">
      <w:pPr>
        <w:rPr>
          <w:lang w:val="en-US"/>
        </w:rPr>
      </w:pPr>
    </w:p>
    <w:p w14:paraId="2D0895C4">
      <w:pPr>
        <w:rPr>
          <w:lang w:val="en-US"/>
        </w:rPr>
      </w:pPr>
    </w:p>
    <w:p w14:paraId="3CE0BC51">
      <w:pPr>
        <w:rPr>
          <w:lang w:val="en-US"/>
        </w:rPr>
      </w:pPr>
    </w:p>
    <w:p w14:paraId="647C1CBD">
      <w:pPr>
        <w:rPr>
          <w:lang w:val="en-US"/>
        </w:rPr>
      </w:pPr>
    </w:p>
    <w:p w14:paraId="2DB162FC">
      <w:pPr>
        <w:rPr>
          <w:lang w:val="en-US"/>
        </w:rPr>
      </w:pPr>
    </w:p>
    <w:p w14:paraId="176F645B">
      <w:pPr>
        <w:rPr>
          <w:lang w:val="en-US"/>
        </w:rPr>
      </w:pPr>
    </w:p>
    <w:p w14:paraId="125AAC0C">
      <w:pPr>
        <w:rPr>
          <w:lang w:val="en-US"/>
        </w:rPr>
      </w:pPr>
    </w:p>
    <w:p w14:paraId="796B2C90">
      <w:pPr>
        <w:rPr>
          <w:lang w:val="en-US"/>
        </w:rPr>
      </w:pPr>
    </w:p>
    <w:p w14:paraId="7090B761">
      <w:pPr>
        <w:rPr>
          <w:lang w:val="en-US"/>
        </w:rPr>
      </w:pPr>
    </w:p>
    <w:p w14:paraId="7B268F33">
      <w:pPr>
        <w:rPr>
          <w:lang w:val="en-US"/>
        </w:rPr>
      </w:pPr>
    </w:p>
    <w:p w14:paraId="16CC6C41">
      <w:pPr>
        <w:rPr>
          <w:lang w:val="en-US"/>
        </w:rPr>
      </w:pPr>
    </w:p>
    <w:p w14:paraId="574EE33B">
      <w:pPr>
        <w:rPr>
          <w:lang w:val="en-US"/>
        </w:rPr>
      </w:pPr>
    </w:p>
    <w:p w14:paraId="36358EF0">
      <w:pPr>
        <w:rPr>
          <w:lang w:val="en-US"/>
        </w:rPr>
      </w:pPr>
    </w:p>
    <w:sectPr>
      <w:pgSz w:w="11906" w:h="16838"/>
      <w:pgMar w:top="1134" w:right="850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E3954"/>
    <w:multiLevelType w:val="singleLevel"/>
    <w:tmpl w:val="8DEE395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63F7997"/>
    <w:multiLevelType w:val="singleLevel"/>
    <w:tmpl w:val="963F7997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B44BEA43"/>
    <w:multiLevelType w:val="singleLevel"/>
    <w:tmpl w:val="B44BEA4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C26542AE"/>
    <w:multiLevelType w:val="singleLevel"/>
    <w:tmpl w:val="C26542AE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4">
    <w:nsid w:val="D1822373"/>
    <w:multiLevelType w:val="singleLevel"/>
    <w:tmpl w:val="D182237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hanging="420"/>
      </w:pPr>
      <w:rPr>
        <w:rFonts w:hint="default" w:ascii="Wingdings" w:hAnsi="Wingdings"/>
      </w:rPr>
    </w:lvl>
  </w:abstractNum>
  <w:abstractNum w:abstractNumId="5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6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7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8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9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0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1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12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3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4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5">
    <w:nsid w:val="00735218"/>
    <w:multiLevelType w:val="singleLevel"/>
    <w:tmpl w:val="00735218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2DF5FD59"/>
    <w:multiLevelType w:val="singleLevel"/>
    <w:tmpl w:val="2DF5FD59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17">
    <w:nsid w:val="6AC8818D"/>
    <w:multiLevelType w:val="singleLevel"/>
    <w:tmpl w:val="6AC8818D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14"/>
  </w:num>
  <w:num w:numId="7">
    <w:abstractNumId w:val="12"/>
  </w:num>
  <w:num w:numId="8">
    <w:abstractNumId w:val="11"/>
  </w:num>
  <w:num w:numId="9">
    <w:abstractNumId w:val="13"/>
  </w:num>
  <w:num w:numId="10">
    <w:abstractNumId w:val="8"/>
  </w:num>
  <w:num w:numId="11">
    <w:abstractNumId w:val="0"/>
  </w:num>
  <w:num w:numId="12">
    <w:abstractNumId w:val="3"/>
  </w:num>
  <w:num w:numId="13">
    <w:abstractNumId w:val="4"/>
  </w:num>
  <w:num w:numId="14">
    <w:abstractNumId w:val="2"/>
  </w:num>
  <w:num w:numId="15">
    <w:abstractNumId w:val="17"/>
  </w:num>
  <w:num w:numId="16">
    <w:abstractNumId w:val="1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4828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2725D3"/>
    <w:rsid w:val="02FE38E5"/>
    <w:rsid w:val="066A097C"/>
    <w:rsid w:val="0AFB490A"/>
    <w:rsid w:val="0C1370E0"/>
    <w:rsid w:val="12F35611"/>
    <w:rsid w:val="1375391D"/>
    <w:rsid w:val="170C26E3"/>
    <w:rsid w:val="1B6045A9"/>
    <w:rsid w:val="1E856C62"/>
    <w:rsid w:val="24627F5C"/>
    <w:rsid w:val="255306E5"/>
    <w:rsid w:val="27E730E6"/>
    <w:rsid w:val="3BEB23DB"/>
    <w:rsid w:val="3CB05649"/>
    <w:rsid w:val="3D2E204C"/>
    <w:rsid w:val="3DFE79EA"/>
    <w:rsid w:val="42970BCD"/>
    <w:rsid w:val="444B4D74"/>
    <w:rsid w:val="465A6C7D"/>
    <w:rsid w:val="4A607C6D"/>
    <w:rsid w:val="4F0277E7"/>
    <w:rsid w:val="5D8B26B2"/>
    <w:rsid w:val="5E3054CB"/>
    <w:rsid w:val="5FA610D5"/>
    <w:rsid w:val="620775D5"/>
    <w:rsid w:val="64C32951"/>
    <w:rsid w:val="687A0878"/>
    <w:rsid w:val="75BD3FF2"/>
    <w:rsid w:val="772F766E"/>
    <w:rsid w:val="7897121A"/>
    <w:rsid w:val="78A74A8C"/>
    <w:rsid w:val="7A015385"/>
    <w:rsid w:val="7C66133F"/>
    <w:rsid w:val="7E7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autoRedefine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autoRedefine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autoRedefine/>
    <w:qFormat/>
    <w:uiPriority w:val="0"/>
    <w:rPr>
      <w:color w:val="0000FF"/>
      <w:u w:val="single"/>
    </w:rPr>
  </w:style>
  <w:style w:type="character" w:styleId="21">
    <w:name w:val="HTML Keyboard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autoRedefine/>
    <w:qFormat/>
    <w:uiPriority w:val="0"/>
    <w:pPr>
      <w:ind w:left="1800" w:hanging="360"/>
    </w:pPr>
  </w:style>
  <w:style w:type="paragraph" w:styleId="32">
    <w:name w:val="List Continue"/>
    <w:basedOn w:val="1"/>
    <w:autoRedefine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autoRedefine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autoRedefine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autoRedefine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autoRedefine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76" w:lineRule="auto"/>
      <w:ind w:firstLine="360" w:firstLineChars="150"/>
      <w:jc w:val="both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autoRedefine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No Spacing"/>
    <w:qFormat/>
    <w:uiPriority w:val="0"/>
    <w:pPr>
      <w:suppressAutoHyphens w:val="0"/>
    </w:pPr>
    <w:rPr>
      <w:rFonts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paragraph" w:styleId="15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2023-09-23T14:39:00Z</dcterms:created>
  <dc:creator>Пользователь</dc:creator>
  <cp:lastModifiedBy>Туяна Гармажапова</cp:lastModifiedBy>
  <dcterms:modified xsi:type="dcterms:W3CDTF">2024-07-25T16:02:43Z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0D5E40115FBC45D4A43DFE0BC4A0E77E_12</vt:lpwstr>
  </property>
</Properties>
</file>